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18" w:rsidRDefault="00C87518"/>
    <w:p w:rsidR="00E25CDB" w:rsidRDefault="00D56304">
      <w:r>
        <w:t>Какие универсальные учебные действия целенаправленно формировались на уроках и в процессе создания и презентации выставки «Петербургские поэты детям»</w:t>
      </w:r>
      <w:r w:rsidR="00C87518">
        <w:t>?</w:t>
      </w:r>
    </w:p>
    <w:p w:rsidR="000546A3" w:rsidRDefault="000546A3"/>
    <w:tbl>
      <w:tblPr>
        <w:tblStyle w:val="a3"/>
        <w:tblW w:w="14459" w:type="dxa"/>
        <w:tblInd w:w="-34" w:type="dxa"/>
        <w:tblLook w:val="04A0"/>
      </w:tblPr>
      <w:tblGrid>
        <w:gridCol w:w="3614"/>
        <w:gridCol w:w="3615"/>
        <w:gridCol w:w="3615"/>
        <w:gridCol w:w="3615"/>
      </w:tblGrid>
      <w:tr w:rsidR="00C87518" w:rsidTr="00C87518">
        <w:tc>
          <w:tcPr>
            <w:tcW w:w="3614" w:type="dxa"/>
          </w:tcPr>
          <w:p w:rsidR="00726B5E" w:rsidRPr="00726B5E" w:rsidRDefault="00C87518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Личностные </w:t>
            </w:r>
            <w:r w:rsidR="00C60E7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615" w:type="dxa"/>
          </w:tcPr>
          <w:p w:rsidR="00726B5E" w:rsidRPr="00726B5E" w:rsidRDefault="00C87518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Регулятивные </w:t>
            </w:r>
            <w:r w:rsidR="00C60E7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3615" w:type="dxa"/>
          </w:tcPr>
          <w:p w:rsidR="00726B5E" w:rsidRPr="00726B5E" w:rsidRDefault="00C87518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Познавательные </w:t>
            </w:r>
            <w:r w:rsidR="00C60E7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615" w:type="dxa"/>
          </w:tcPr>
          <w:p w:rsidR="00726B5E" w:rsidRDefault="00C87518" w:rsidP="00EC284E">
            <w:pPr>
              <w:ind w:firstLine="0"/>
              <w:jc w:val="left"/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Коммуникативные </w:t>
            </w:r>
            <w:r w:rsidR="00C60E7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УУД</w:t>
            </w:r>
          </w:p>
          <w:p w:rsidR="00726B5E" w:rsidRPr="00726B5E" w:rsidRDefault="002D52C5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87518" w:rsidTr="00C87518">
        <w:tc>
          <w:tcPr>
            <w:tcW w:w="3614" w:type="dxa"/>
          </w:tcPr>
          <w:p w:rsidR="00726B5E" w:rsidRPr="00726B5E" w:rsidRDefault="00C87518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самоопределение</w:t>
            </w:r>
          </w:p>
        </w:tc>
        <w:tc>
          <w:tcPr>
            <w:tcW w:w="3615" w:type="dxa"/>
          </w:tcPr>
          <w:p w:rsidR="00C87518" w:rsidRPr="00726B5E" w:rsidRDefault="00C87518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целеполагание </w:t>
            </w:r>
          </w:p>
          <w:p w:rsidR="00726B5E" w:rsidRPr="00726B5E" w:rsidRDefault="00C87518" w:rsidP="00C8751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5" w:type="dxa"/>
          </w:tcPr>
          <w:p w:rsidR="00726B5E" w:rsidRPr="00726B5E" w:rsidRDefault="00C87518" w:rsidP="000546A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общеучебные </w:t>
            </w:r>
            <w:r w:rsidRPr="000546A3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(формулирование познавательной цели, поиск информации, структурирование знаний, смысловое чтение и др</w:t>
            </w:r>
            <w:r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3615" w:type="dxa"/>
          </w:tcPr>
          <w:p w:rsidR="00726B5E" w:rsidRPr="00726B5E" w:rsidRDefault="00C87518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планирование учебного сотрудничества</w:t>
            </w:r>
          </w:p>
        </w:tc>
      </w:tr>
      <w:tr w:rsidR="00C87518" w:rsidTr="00C87518">
        <w:tc>
          <w:tcPr>
            <w:tcW w:w="3614" w:type="dxa"/>
          </w:tcPr>
          <w:p w:rsidR="00726B5E" w:rsidRPr="00726B5E" w:rsidRDefault="00C87518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5" w:type="dxa"/>
          </w:tcPr>
          <w:p w:rsidR="00726B5E" w:rsidRPr="00726B5E" w:rsidRDefault="00C87518" w:rsidP="00C8751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планирование</w:t>
            </w:r>
            <w:r>
              <w:t xml:space="preserve"> </w:t>
            </w:r>
          </w:p>
        </w:tc>
        <w:tc>
          <w:tcPr>
            <w:tcW w:w="3615" w:type="dxa"/>
          </w:tcPr>
          <w:p w:rsidR="00726B5E" w:rsidRPr="00726B5E" w:rsidRDefault="00C60E7E" w:rsidP="000546A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л</w:t>
            </w:r>
            <w:r w:rsidR="00C87518"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огические</w:t>
            </w:r>
            <w:proofErr w:type="gramEnd"/>
            <w:r w:rsidR="00C87518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(</w:t>
            </w:r>
            <w:r w:rsidR="00C87518" w:rsidRPr="000546A3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анализ, синтез, установление причинно-следственных связей, построение рассуждений и др</w:t>
            </w:r>
            <w:r w:rsidR="00C87518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15" w:type="dxa"/>
          </w:tcPr>
          <w:p w:rsidR="00726B5E" w:rsidRPr="00726B5E" w:rsidRDefault="00C87518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постановка вопросов</w:t>
            </w:r>
          </w:p>
        </w:tc>
      </w:tr>
      <w:tr w:rsidR="00C87518" w:rsidTr="00C87518">
        <w:tc>
          <w:tcPr>
            <w:tcW w:w="3614" w:type="dxa"/>
          </w:tcPr>
          <w:p w:rsidR="00726B5E" w:rsidRPr="00726B5E" w:rsidRDefault="00C87518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нравственно-этическая ориентация</w:t>
            </w:r>
          </w:p>
        </w:tc>
        <w:tc>
          <w:tcPr>
            <w:tcW w:w="3615" w:type="dxa"/>
          </w:tcPr>
          <w:p w:rsidR="00726B5E" w:rsidRPr="00726B5E" w:rsidRDefault="00C87518" w:rsidP="00C8751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прогнозирование</w:t>
            </w:r>
            <w:r>
              <w:t xml:space="preserve"> </w:t>
            </w:r>
          </w:p>
        </w:tc>
        <w:tc>
          <w:tcPr>
            <w:tcW w:w="3615" w:type="dxa"/>
          </w:tcPr>
          <w:p w:rsidR="00C87518" w:rsidRDefault="00C87518" w:rsidP="00C87518">
            <w:pPr>
              <w:pStyle w:val="a4"/>
              <w:ind w:left="176"/>
              <w:jc w:val="both"/>
              <w:rPr>
                <w:b/>
                <w:bCs/>
                <w:kern w:val="24"/>
              </w:rPr>
            </w:pPr>
            <w:r w:rsidRPr="00726B5E">
              <w:rPr>
                <w:b/>
                <w:bCs/>
                <w:kern w:val="24"/>
              </w:rPr>
              <w:t>постановка и решение проблемы</w:t>
            </w:r>
          </w:p>
          <w:p w:rsidR="00726B5E" w:rsidRPr="00726B5E" w:rsidRDefault="00C87518" w:rsidP="000546A3">
            <w:pPr>
              <w:pStyle w:val="a4"/>
              <w:ind w:left="0"/>
              <w:jc w:val="both"/>
            </w:pPr>
            <w:r>
              <w:t xml:space="preserve"> (ф</w:t>
            </w:r>
            <w:r w:rsidRPr="000546A3">
              <w:rPr>
                <w:bCs/>
                <w:kern w:val="24"/>
              </w:rPr>
              <w:t xml:space="preserve">ормулирование проблемы; </w:t>
            </w:r>
            <w:r>
              <w:rPr>
                <w:bCs/>
                <w:kern w:val="24"/>
              </w:rPr>
              <w:t>с</w:t>
            </w:r>
            <w:r w:rsidRPr="000546A3">
              <w:rPr>
                <w:bCs/>
                <w:kern w:val="24"/>
              </w:rPr>
              <w:t>амостоятельное создание способов решения проблем творческого и поискового характера</w:t>
            </w:r>
            <w:r>
              <w:t>)</w:t>
            </w:r>
          </w:p>
        </w:tc>
        <w:tc>
          <w:tcPr>
            <w:tcW w:w="3615" w:type="dxa"/>
          </w:tcPr>
          <w:p w:rsidR="00726B5E" w:rsidRPr="00726B5E" w:rsidRDefault="00C87518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разрешение конфликтов</w:t>
            </w:r>
          </w:p>
        </w:tc>
      </w:tr>
      <w:tr w:rsidR="00C87518" w:rsidTr="00C87518">
        <w:tc>
          <w:tcPr>
            <w:tcW w:w="3614" w:type="dxa"/>
          </w:tcPr>
          <w:p w:rsidR="00C87518" w:rsidRPr="00726B5E" w:rsidRDefault="00C87518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:rsidR="00726B5E" w:rsidRPr="00726B5E" w:rsidRDefault="00C87518" w:rsidP="00C8751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3615" w:type="dxa"/>
          </w:tcPr>
          <w:p w:rsidR="00C87518" w:rsidRPr="00726B5E" w:rsidRDefault="00C87518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:rsidR="00726B5E" w:rsidRPr="00726B5E" w:rsidRDefault="00C87518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управление поведением партнера</w:t>
            </w:r>
          </w:p>
        </w:tc>
      </w:tr>
      <w:tr w:rsidR="00C60E7E" w:rsidTr="00C87518">
        <w:tc>
          <w:tcPr>
            <w:tcW w:w="3614" w:type="dxa"/>
          </w:tcPr>
          <w:p w:rsidR="00C60E7E" w:rsidRPr="00726B5E" w:rsidRDefault="00C60E7E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:rsidR="00C60E7E" w:rsidRDefault="00C60E7E" w:rsidP="00840779">
            <w:pPr>
              <w:ind w:firstLine="0"/>
              <w:jc w:val="left"/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о</w:t>
            </w: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ценка</w:t>
            </w:r>
          </w:p>
          <w:p w:rsidR="00C60E7E" w:rsidRPr="00726B5E" w:rsidRDefault="00C60E7E" w:rsidP="0084077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:rsidR="00C60E7E" w:rsidRPr="00726B5E" w:rsidRDefault="00C60E7E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:rsidR="00C60E7E" w:rsidRPr="00726B5E" w:rsidRDefault="00C60E7E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владение монологической и диалогической формами речи </w:t>
            </w:r>
          </w:p>
        </w:tc>
      </w:tr>
      <w:tr w:rsidR="00C60E7E" w:rsidTr="00C87518">
        <w:tc>
          <w:tcPr>
            <w:tcW w:w="3614" w:type="dxa"/>
          </w:tcPr>
          <w:p w:rsidR="00C60E7E" w:rsidRPr="00726B5E" w:rsidRDefault="00C60E7E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:rsidR="00C60E7E" w:rsidRDefault="00C60E7E" w:rsidP="00840779">
            <w:pPr>
              <w:ind w:firstLine="46"/>
              <w:rPr>
                <w:rFonts w:eastAsia="Calibri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726B5E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C60E7E" w:rsidRPr="00726B5E" w:rsidRDefault="00C60E7E" w:rsidP="0084077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:rsidR="00C60E7E" w:rsidRPr="00726B5E" w:rsidRDefault="00C60E7E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:rsidR="00C60E7E" w:rsidRPr="00726B5E" w:rsidRDefault="00C60E7E" w:rsidP="00EC284E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546A3" w:rsidRDefault="000546A3"/>
    <w:p w:rsidR="00C87518" w:rsidRDefault="00C87518"/>
    <w:p w:rsidR="00C87518" w:rsidRDefault="00C87518"/>
    <w:p w:rsidR="00C60E7E" w:rsidRDefault="00C60E7E"/>
    <w:p w:rsidR="00C87518" w:rsidRDefault="00C87518"/>
    <w:p w:rsidR="00C87518" w:rsidRDefault="00C87518"/>
    <w:p w:rsidR="00C87518" w:rsidRDefault="00C87518" w:rsidP="00C87518">
      <w:pPr>
        <w:numPr>
          <w:ilvl w:val="0"/>
          <w:numId w:val="1"/>
        </w:numPr>
        <w:rPr>
          <w:b/>
          <w:bCs/>
        </w:rPr>
        <w:sectPr w:rsidR="00C87518" w:rsidSect="00C87518">
          <w:pgSz w:w="16838" w:h="11906" w:orient="landscape"/>
          <w:pgMar w:top="851" w:right="1134" w:bottom="850" w:left="1418" w:header="709" w:footer="709" w:gutter="0"/>
          <w:cols w:space="708"/>
          <w:docGrid w:linePitch="381"/>
        </w:sectPr>
      </w:pPr>
    </w:p>
    <w:p w:rsidR="00C60E7E" w:rsidRDefault="00C60E7E" w:rsidP="00C60E7E">
      <w:pPr>
        <w:ind w:left="720" w:hanging="294"/>
        <w:rPr>
          <w:b/>
        </w:rPr>
      </w:pPr>
      <w:r w:rsidRPr="00FF11DE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2970" cy="941070"/>
            <wp:effectExtent l="19050" t="0" r="0" b="0"/>
            <wp:wrapSquare wrapText="bothSides"/>
            <wp:docPr id="4" name="Рисунок 1" descr="http://www.drofa-media.ru/upload/rk/fb7/dialog_ba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http://www.drofa-media.ru/upload/rk/fb7/dialog_ba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33A" w:rsidRPr="0061533A">
        <w:rPr>
          <w:b/>
        </w:rPr>
        <w:t xml:space="preserve">ФЕСТИВАЛЬ ПОЭЗИИ </w:t>
      </w:r>
      <w:r>
        <w:rPr>
          <w:b/>
        </w:rPr>
        <w:t>–</w:t>
      </w:r>
      <w:r w:rsidR="0061533A" w:rsidRPr="0061533A">
        <w:rPr>
          <w:b/>
        </w:rPr>
        <w:t xml:space="preserve"> </w:t>
      </w:r>
    </w:p>
    <w:p w:rsidR="0061533A" w:rsidRPr="0061533A" w:rsidRDefault="00C60E7E" w:rsidP="00C60E7E">
      <w:pPr>
        <w:ind w:left="720" w:hanging="294"/>
        <w:rPr>
          <w:b/>
        </w:rPr>
      </w:pPr>
      <w:r>
        <w:rPr>
          <w:b/>
        </w:rPr>
        <w:t xml:space="preserve">                   </w:t>
      </w:r>
      <w:r w:rsidR="0061533A" w:rsidRPr="0061533A">
        <w:rPr>
          <w:b/>
        </w:rPr>
        <w:t>ДИАЛОГ</w:t>
      </w:r>
      <w:r>
        <w:rPr>
          <w:b/>
        </w:rPr>
        <w:t xml:space="preserve"> </w:t>
      </w:r>
      <w:r w:rsidR="0061533A" w:rsidRPr="0061533A">
        <w:rPr>
          <w:b/>
        </w:rPr>
        <w:t xml:space="preserve"> В </w:t>
      </w:r>
      <w:r>
        <w:rPr>
          <w:b/>
        </w:rPr>
        <w:t xml:space="preserve"> </w:t>
      </w:r>
      <w:r w:rsidR="0061533A" w:rsidRPr="0061533A">
        <w:rPr>
          <w:b/>
        </w:rPr>
        <w:t>ДЕЙСТВИИ</w:t>
      </w:r>
    </w:p>
    <w:p w:rsidR="0061533A" w:rsidRDefault="0061533A" w:rsidP="00C87518">
      <w:pPr>
        <w:ind w:left="720" w:firstLine="0"/>
      </w:pPr>
    </w:p>
    <w:p w:rsidR="0061533A" w:rsidRDefault="0061533A" w:rsidP="0061533A">
      <w:pPr>
        <w:shd w:val="clear" w:color="auto" w:fill="FFFFFF"/>
        <w:spacing w:line="451" w:lineRule="atLeast"/>
        <w:ind w:firstLine="0"/>
        <w:jc w:val="right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 w:rsidRPr="0061533A">
        <w:rPr>
          <w:rFonts w:eastAsia="Times New Roman"/>
          <w:b/>
          <w:bCs/>
          <w:color w:val="000000"/>
          <w:kern w:val="36"/>
          <w:lang w:eastAsia="ru-RU"/>
        </w:rPr>
        <w:t xml:space="preserve">Поэзия — вся! — езда в </w:t>
      </w:r>
      <w:proofErr w:type="gramStart"/>
      <w:r w:rsidRPr="0061533A">
        <w:rPr>
          <w:rFonts w:eastAsia="Times New Roman"/>
          <w:b/>
          <w:bCs/>
          <w:color w:val="000000"/>
          <w:kern w:val="36"/>
          <w:lang w:eastAsia="ru-RU"/>
        </w:rPr>
        <w:t>незнаемое</w:t>
      </w:r>
      <w:proofErr w:type="gramEnd"/>
      <w:r>
        <w:rPr>
          <w:rFonts w:eastAsia="Times New Roman"/>
          <w:b/>
          <w:bCs/>
          <w:color w:val="000000"/>
          <w:kern w:val="36"/>
          <w:lang w:eastAsia="ru-RU"/>
        </w:rPr>
        <w:t>.</w:t>
      </w:r>
    </w:p>
    <w:p w:rsidR="0061533A" w:rsidRPr="0061533A" w:rsidRDefault="0061533A" w:rsidP="0061533A">
      <w:pPr>
        <w:shd w:val="clear" w:color="auto" w:fill="FFFFFF"/>
        <w:spacing w:line="451" w:lineRule="atLeast"/>
        <w:ind w:firstLine="0"/>
        <w:jc w:val="right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>
        <w:rPr>
          <w:rFonts w:eastAsia="Times New Roman"/>
          <w:b/>
          <w:bCs/>
          <w:color w:val="000000"/>
          <w:kern w:val="36"/>
          <w:lang w:eastAsia="ru-RU"/>
        </w:rPr>
        <w:t>В. В. Маяковский</w:t>
      </w:r>
    </w:p>
    <w:p w:rsidR="0061533A" w:rsidRDefault="0061533A" w:rsidP="00C87518">
      <w:pPr>
        <w:ind w:left="720" w:firstLine="0"/>
      </w:pPr>
    </w:p>
    <w:p w:rsidR="00C87518" w:rsidRPr="0061533A" w:rsidRDefault="00C87518" w:rsidP="0061533A">
      <w:pPr>
        <w:ind w:firstLine="0"/>
        <w:rPr>
          <w:b/>
        </w:rPr>
      </w:pPr>
      <w:r w:rsidRPr="0061533A">
        <w:rPr>
          <w:b/>
        </w:rPr>
        <w:t>Диалог</w:t>
      </w:r>
    </w:p>
    <w:p w:rsidR="00A1329B" w:rsidRPr="00C87518" w:rsidRDefault="00FF11DE" w:rsidP="0061533A">
      <w:pPr>
        <w:numPr>
          <w:ilvl w:val="0"/>
          <w:numId w:val="1"/>
        </w:numPr>
        <w:ind w:left="0" w:firstLine="0"/>
      </w:pPr>
      <w:r w:rsidRPr="00C87518">
        <w:rPr>
          <w:bCs/>
        </w:rPr>
        <w:t xml:space="preserve">взаимодействие различных позиций, представлений, идей, образов, языков наук и искусств, точек зрения, направленное на достижение взаимопонимания и взаимообогащения  участников диалога; </w:t>
      </w:r>
    </w:p>
    <w:p w:rsidR="00A1329B" w:rsidRPr="0061533A" w:rsidRDefault="00FF11DE" w:rsidP="0061533A">
      <w:pPr>
        <w:numPr>
          <w:ilvl w:val="0"/>
          <w:numId w:val="1"/>
        </w:numPr>
        <w:ind w:left="0" w:firstLine="0"/>
      </w:pPr>
      <w:r w:rsidRPr="00C87518">
        <w:rPr>
          <w:bCs/>
        </w:rPr>
        <w:t xml:space="preserve">способ познания мира,     освоения духовных ценностей, способ самоопределения, позволяющий человеку научиться жить в условиях многообразия культур, типов сознаний, взглядов. </w:t>
      </w:r>
    </w:p>
    <w:p w:rsidR="0061533A" w:rsidRDefault="0061533A" w:rsidP="0061533A">
      <w:pPr>
        <w:ind w:firstLine="0"/>
      </w:pPr>
    </w:p>
    <w:p w:rsidR="001941BE" w:rsidRPr="001941BE" w:rsidRDefault="001941BE" w:rsidP="0061533A">
      <w:pPr>
        <w:ind w:firstLine="0"/>
        <w:rPr>
          <w:b/>
        </w:rPr>
      </w:pPr>
      <w:r w:rsidRPr="001941BE">
        <w:rPr>
          <w:b/>
        </w:rPr>
        <w:t>Педагогическая технология</w:t>
      </w:r>
    </w:p>
    <w:p w:rsidR="001941BE" w:rsidRPr="001941BE" w:rsidRDefault="001941BE" w:rsidP="001941BE">
      <w:pPr>
        <w:pStyle w:val="a6"/>
        <w:numPr>
          <w:ilvl w:val="0"/>
          <w:numId w:val="3"/>
        </w:numPr>
        <w:ind w:left="142" w:hanging="284"/>
      </w:pPr>
      <w:r w:rsidRPr="001941BE">
        <w:rPr>
          <w:rFonts w:eastAsia="Times New Roman"/>
          <w:sz w:val="24"/>
          <w:szCs w:val="24"/>
          <w:lang w:eastAsia="ru-RU"/>
        </w:rPr>
        <w:t>Педагогическая технология –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образования.</w:t>
      </w:r>
    </w:p>
    <w:p w:rsidR="001941BE" w:rsidRPr="001941BE" w:rsidRDefault="001941BE" w:rsidP="001941BE">
      <w:pPr>
        <w:ind w:firstLine="0"/>
        <w:jc w:val="right"/>
        <w:rPr>
          <w:i/>
        </w:rPr>
      </w:pPr>
      <w:r w:rsidRPr="001941BE">
        <w:rPr>
          <w:i/>
        </w:rPr>
        <w:t>ЮНЕСКО</w:t>
      </w:r>
    </w:p>
    <w:p w:rsidR="001941BE" w:rsidRDefault="001941BE" w:rsidP="001941BE">
      <w:pPr>
        <w:ind w:firstLine="0"/>
      </w:pPr>
    </w:p>
    <w:p w:rsidR="001941BE" w:rsidRDefault="001941BE" w:rsidP="001941BE">
      <w:pPr>
        <w:pStyle w:val="a6"/>
        <w:numPr>
          <w:ilvl w:val="0"/>
          <w:numId w:val="3"/>
        </w:numPr>
        <w:ind w:left="142" w:hanging="284"/>
        <w:rPr>
          <w:rFonts w:eastAsia="Times New Roman"/>
          <w:sz w:val="24"/>
          <w:szCs w:val="24"/>
          <w:lang w:eastAsia="ru-RU"/>
        </w:rPr>
      </w:pPr>
      <w:r w:rsidRPr="001941BE">
        <w:rPr>
          <w:rFonts w:eastAsia="Times New Roman"/>
          <w:sz w:val="24"/>
          <w:szCs w:val="24"/>
          <w:lang w:eastAsia="ru-RU"/>
        </w:rPr>
        <w:t>Педагогическая технология означает системную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</w:t>
      </w:r>
    </w:p>
    <w:p w:rsidR="001941BE" w:rsidRPr="001941BE" w:rsidRDefault="001941BE" w:rsidP="001941BE">
      <w:pPr>
        <w:pStyle w:val="a6"/>
        <w:ind w:left="142" w:firstLine="0"/>
        <w:jc w:val="right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941BE">
        <w:rPr>
          <w:rFonts w:eastAsia="Times New Roman"/>
          <w:i/>
          <w:sz w:val="24"/>
          <w:szCs w:val="24"/>
          <w:lang w:eastAsia="ru-RU"/>
        </w:rPr>
        <w:t>М.В.Кларин</w:t>
      </w:r>
    </w:p>
    <w:p w:rsidR="001941BE" w:rsidRDefault="001941BE" w:rsidP="001941BE">
      <w:pPr>
        <w:pStyle w:val="a6"/>
        <w:numPr>
          <w:ilvl w:val="0"/>
          <w:numId w:val="3"/>
        </w:numPr>
        <w:ind w:left="142" w:hanging="284"/>
        <w:rPr>
          <w:rFonts w:eastAsia="Times New Roman"/>
          <w:sz w:val="24"/>
          <w:szCs w:val="24"/>
          <w:lang w:eastAsia="ru-RU"/>
        </w:rPr>
      </w:pPr>
      <w:r w:rsidRPr="001941BE">
        <w:rPr>
          <w:rFonts w:eastAsia="Times New Roman"/>
          <w:sz w:val="24"/>
          <w:szCs w:val="24"/>
          <w:lang w:eastAsia="ru-RU"/>
        </w:rPr>
        <w:t>Технология – совокупность научно обоснованных приемов и способов деятельности по конструированию образовательного процесса, направленных на реализацию учебно-воспитательных целей.</w:t>
      </w:r>
    </w:p>
    <w:p w:rsidR="001941BE" w:rsidRPr="001941BE" w:rsidRDefault="001941BE" w:rsidP="001941BE">
      <w:pPr>
        <w:pStyle w:val="a6"/>
        <w:ind w:firstLine="0"/>
        <w:jc w:val="right"/>
        <w:rPr>
          <w:rFonts w:eastAsia="Times New Roman"/>
          <w:i/>
          <w:sz w:val="24"/>
          <w:szCs w:val="24"/>
          <w:lang w:eastAsia="ru-RU"/>
        </w:rPr>
      </w:pPr>
      <w:r w:rsidRPr="001941BE">
        <w:rPr>
          <w:rFonts w:eastAsia="Times New Roman"/>
          <w:i/>
          <w:sz w:val="24"/>
          <w:szCs w:val="24"/>
          <w:lang w:eastAsia="ru-RU"/>
        </w:rPr>
        <w:t xml:space="preserve">А.П. </w:t>
      </w:r>
      <w:proofErr w:type="spellStart"/>
      <w:r w:rsidRPr="001941BE">
        <w:rPr>
          <w:rFonts w:eastAsia="Times New Roman"/>
          <w:i/>
          <w:sz w:val="24"/>
          <w:szCs w:val="24"/>
          <w:lang w:eastAsia="ru-RU"/>
        </w:rPr>
        <w:t>Аношкин</w:t>
      </w:r>
      <w:proofErr w:type="spellEnd"/>
    </w:p>
    <w:p w:rsidR="0061533A" w:rsidRPr="001941BE" w:rsidRDefault="0061533A" w:rsidP="0061533A">
      <w:r w:rsidRPr="001941BE">
        <w:rPr>
          <w:b/>
          <w:bCs/>
        </w:rPr>
        <w:lastRenderedPageBreak/>
        <w:t>Диалоговые технологии при изучении художественных произведений</w:t>
      </w:r>
      <w:r w:rsidR="001941BE" w:rsidRPr="001941BE">
        <w:rPr>
          <w:b/>
          <w:bCs/>
        </w:rPr>
        <w:t xml:space="preserve"> реализуют</w:t>
      </w:r>
    </w:p>
    <w:p w:rsidR="00A1329B" w:rsidRPr="001941BE" w:rsidRDefault="00FF11DE" w:rsidP="0061533A">
      <w:pPr>
        <w:numPr>
          <w:ilvl w:val="0"/>
          <w:numId w:val="2"/>
        </w:numPr>
      </w:pPr>
      <w:r w:rsidRPr="001941BE">
        <w:rPr>
          <w:bCs/>
        </w:rPr>
        <w:t>Диалог читателя и автора</w:t>
      </w:r>
    </w:p>
    <w:p w:rsidR="00A1329B" w:rsidRPr="001941BE" w:rsidRDefault="00FF11DE" w:rsidP="0061533A">
      <w:pPr>
        <w:numPr>
          <w:ilvl w:val="0"/>
          <w:numId w:val="2"/>
        </w:numPr>
      </w:pPr>
      <w:r w:rsidRPr="001941BE">
        <w:rPr>
          <w:bCs/>
        </w:rPr>
        <w:t>Диалог читателей</w:t>
      </w:r>
    </w:p>
    <w:p w:rsidR="0061533A" w:rsidRPr="001941BE" w:rsidRDefault="0061533A" w:rsidP="0061533A">
      <w:pPr>
        <w:numPr>
          <w:ilvl w:val="0"/>
          <w:numId w:val="2"/>
        </w:numPr>
      </w:pPr>
      <w:r w:rsidRPr="001941BE">
        <w:rPr>
          <w:bCs/>
        </w:rPr>
        <w:t>Диалог автора, иллюстратора, читателя</w:t>
      </w:r>
    </w:p>
    <w:p w:rsidR="00A1329B" w:rsidRPr="001941BE" w:rsidRDefault="00FF11DE" w:rsidP="0061533A">
      <w:pPr>
        <w:numPr>
          <w:ilvl w:val="0"/>
          <w:numId w:val="2"/>
        </w:numPr>
      </w:pPr>
      <w:r w:rsidRPr="001941BE">
        <w:rPr>
          <w:bCs/>
        </w:rPr>
        <w:t>Диалог литературных произведений</w:t>
      </w:r>
    </w:p>
    <w:p w:rsidR="00A1329B" w:rsidRPr="001941BE" w:rsidRDefault="00FF11DE" w:rsidP="0061533A">
      <w:pPr>
        <w:numPr>
          <w:ilvl w:val="0"/>
          <w:numId w:val="2"/>
        </w:numPr>
      </w:pPr>
      <w:r w:rsidRPr="001941BE">
        <w:rPr>
          <w:bCs/>
        </w:rPr>
        <w:t>Диалог искусств</w:t>
      </w:r>
    </w:p>
    <w:p w:rsidR="00A1329B" w:rsidRPr="001941BE" w:rsidRDefault="00FF11DE" w:rsidP="0061533A">
      <w:pPr>
        <w:numPr>
          <w:ilvl w:val="0"/>
          <w:numId w:val="2"/>
        </w:numPr>
      </w:pPr>
      <w:r w:rsidRPr="001941BE">
        <w:rPr>
          <w:bCs/>
        </w:rPr>
        <w:t>Диалог эпох</w:t>
      </w:r>
    </w:p>
    <w:p w:rsidR="00A1329B" w:rsidRPr="001941BE" w:rsidRDefault="00FF11DE" w:rsidP="0061533A">
      <w:pPr>
        <w:numPr>
          <w:ilvl w:val="0"/>
          <w:numId w:val="2"/>
        </w:numPr>
      </w:pPr>
      <w:r w:rsidRPr="001941BE">
        <w:rPr>
          <w:bCs/>
        </w:rPr>
        <w:t>Диалог учебных дисциплин</w:t>
      </w:r>
    </w:p>
    <w:p w:rsidR="00A1329B" w:rsidRPr="001941BE" w:rsidRDefault="00FF11DE" w:rsidP="0061533A">
      <w:pPr>
        <w:numPr>
          <w:ilvl w:val="0"/>
          <w:numId w:val="2"/>
        </w:numPr>
      </w:pPr>
      <w:r w:rsidRPr="001941BE">
        <w:rPr>
          <w:bCs/>
        </w:rPr>
        <w:t>Диалог культур (артефактов, ценностей)</w:t>
      </w:r>
    </w:p>
    <w:p w:rsidR="00C87518" w:rsidRDefault="00C87518"/>
    <w:p w:rsidR="0061533A" w:rsidRDefault="0061533A">
      <w:pPr>
        <w:rPr>
          <w:bCs/>
        </w:rPr>
      </w:pPr>
      <w:r w:rsidRPr="0061533A">
        <w:rPr>
          <w:bCs/>
        </w:rPr>
        <w:t>Диалоговые технологии реализуются через</w:t>
      </w:r>
      <w:r w:rsidRPr="0061533A">
        <w:rPr>
          <w:bCs/>
        </w:rPr>
        <w:br/>
        <w:t>приемы анализа художественного произведения, которые определяют деятельность ученика и учителя на уроке</w:t>
      </w:r>
      <w:r w:rsidR="002246DD">
        <w:rPr>
          <w:bCs/>
        </w:rPr>
        <w:t>.</w:t>
      </w:r>
    </w:p>
    <w:p w:rsidR="001941BE" w:rsidRDefault="001941BE">
      <w:pPr>
        <w:rPr>
          <w:bCs/>
        </w:rPr>
      </w:pPr>
    </w:p>
    <w:p w:rsidR="001941BE" w:rsidRPr="001941BE" w:rsidRDefault="001941BE">
      <w:pPr>
        <w:rPr>
          <w:b/>
          <w:bCs/>
        </w:rPr>
      </w:pPr>
      <w:r w:rsidRPr="001941BE">
        <w:rPr>
          <w:b/>
          <w:bCs/>
        </w:rPr>
        <w:t>Рекомендуемая литература</w:t>
      </w:r>
    </w:p>
    <w:p w:rsidR="001941BE" w:rsidRPr="001941BE" w:rsidRDefault="001941BE" w:rsidP="00C60E7E">
      <w:pPr>
        <w:pStyle w:val="a6"/>
        <w:numPr>
          <w:ilvl w:val="0"/>
          <w:numId w:val="4"/>
        </w:numPr>
        <w:tabs>
          <w:tab w:val="left" w:pos="5245"/>
        </w:tabs>
        <w:ind w:left="426" w:hanging="426"/>
        <w:rPr>
          <w:sz w:val="22"/>
          <w:szCs w:val="22"/>
        </w:rPr>
      </w:pPr>
      <w:r w:rsidRPr="001941BE">
        <w:rPr>
          <w:sz w:val="22"/>
          <w:szCs w:val="22"/>
        </w:rPr>
        <w:t>Бордовский Г.А., Воюшина М.П., Суворова Е.П. Концепция образовательной системы «Диалог»: основные положения // Начальная школа.- 2015.-№2. С. 5-10.</w:t>
      </w:r>
    </w:p>
    <w:p w:rsidR="001941BE" w:rsidRPr="001941BE" w:rsidRDefault="001941BE" w:rsidP="00C60E7E">
      <w:pPr>
        <w:pStyle w:val="a6"/>
        <w:numPr>
          <w:ilvl w:val="0"/>
          <w:numId w:val="4"/>
        </w:numPr>
        <w:tabs>
          <w:tab w:val="left" w:pos="5245"/>
        </w:tabs>
        <w:ind w:left="426" w:hanging="426"/>
        <w:rPr>
          <w:sz w:val="22"/>
          <w:szCs w:val="22"/>
        </w:rPr>
      </w:pPr>
      <w:r w:rsidRPr="001941BE">
        <w:rPr>
          <w:sz w:val="22"/>
          <w:szCs w:val="22"/>
        </w:rPr>
        <w:t xml:space="preserve">Бордовский Г.А., Воюшина М.П., Суворова Е.П. Принцип диалогизации обучения и его реализация в образовательной системе «Диалог» (Начальное образование) </w:t>
      </w:r>
      <w:proofErr w:type="spellStart"/>
      <w:r w:rsidRPr="001941BE">
        <w:rPr>
          <w:sz w:val="22"/>
          <w:szCs w:val="22"/>
        </w:rPr>
        <w:t>Герценовские</w:t>
      </w:r>
      <w:proofErr w:type="spellEnd"/>
      <w:r w:rsidRPr="001941BE">
        <w:rPr>
          <w:sz w:val="22"/>
          <w:szCs w:val="22"/>
        </w:rPr>
        <w:t xml:space="preserve"> чтения. Начальное образование. Том 5. </w:t>
      </w:r>
      <w:proofErr w:type="spellStart"/>
      <w:r w:rsidRPr="001941BE">
        <w:rPr>
          <w:sz w:val="22"/>
          <w:szCs w:val="22"/>
        </w:rPr>
        <w:t>Вып</w:t>
      </w:r>
      <w:proofErr w:type="spellEnd"/>
      <w:r w:rsidRPr="001941BE">
        <w:rPr>
          <w:sz w:val="22"/>
          <w:szCs w:val="22"/>
        </w:rPr>
        <w:t>. 1- СПБ</w:t>
      </w:r>
      <w:proofErr w:type="gramStart"/>
      <w:r w:rsidRPr="001941BE">
        <w:rPr>
          <w:sz w:val="22"/>
          <w:szCs w:val="22"/>
        </w:rPr>
        <w:t xml:space="preserve">.: </w:t>
      </w:r>
      <w:proofErr w:type="gramEnd"/>
      <w:r w:rsidRPr="001941BE">
        <w:rPr>
          <w:sz w:val="22"/>
          <w:szCs w:val="22"/>
        </w:rPr>
        <w:t>Изд-во ВВМ, 2014.</w:t>
      </w:r>
    </w:p>
    <w:p w:rsidR="00FF11DE" w:rsidRDefault="001941BE" w:rsidP="00C60E7E">
      <w:pPr>
        <w:pStyle w:val="a6"/>
        <w:numPr>
          <w:ilvl w:val="0"/>
          <w:numId w:val="4"/>
        </w:numPr>
        <w:tabs>
          <w:tab w:val="left" w:pos="5245"/>
        </w:tabs>
        <w:ind w:left="426" w:hanging="426"/>
        <w:rPr>
          <w:sz w:val="22"/>
          <w:szCs w:val="22"/>
        </w:rPr>
      </w:pPr>
      <w:r w:rsidRPr="00FF11DE">
        <w:rPr>
          <w:sz w:val="22"/>
          <w:szCs w:val="22"/>
        </w:rPr>
        <w:t xml:space="preserve">Воюшина М.П., Малкина Н.И. Учимся слушать друг друга и овладеваем УУД на уроке </w:t>
      </w:r>
      <w:r w:rsidR="00C60E7E" w:rsidRPr="00C60E7E">
        <w:rPr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6051360" y="5745707"/>
            <wp:positionH relativeFrom="margin">
              <wp:align>right</wp:align>
            </wp:positionH>
            <wp:positionV relativeFrom="margin">
              <wp:align>top</wp:align>
            </wp:positionV>
            <wp:extent cx="977237" cy="1460311"/>
            <wp:effectExtent l="19050" t="0" r="0" b="0"/>
            <wp:wrapSquare wrapText="bothSides"/>
            <wp:docPr id="5" name="Рисунок 1" descr="C:\Users\Мария\Documents\РЕКЛАМА\Обложки фото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cuments\РЕКЛАМА\Обложки фото\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37" cy="146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1DE">
        <w:rPr>
          <w:sz w:val="22"/>
          <w:szCs w:val="22"/>
        </w:rPr>
        <w:t xml:space="preserve">литературного чтения по УМК «Диалог» //Ценности и смыслы современного образования: Сб. статей </w:t>
      </w:r>
      <w:proofErr w:type="gramStart"/>
      <w:r w:rsidRPr="00FF11DE">
        <w:rPr>
          <w:sz w:val="22"/>
          <w:szCs w:val="22"/>
        </w:rPr>
        <w:t>международной</w:t>
      </w:r>
      <w:proofErr w:type="gramEnd"/>
      <w:r w:rsidR="00C60E7E" w:rsidRPr="00C60E7E">
        <w:rPr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7006704" y="5827594"/>
            <wp:positionH relativeFrom="margin">
              <wp:align>right</wp:align>
            </wp:positionH>
            <wp:positionV relativeFrom="margin">
              <wp:align>bottom</wp:align>
            </wp:positionV>
            <wp:extent cx="778548" cy="1160060"/>
            <wp:effectExtent l="19050" t="0" r="2502" b="0"/>
            <wp:wrapSquare wrapText="bothSides"/>
            <wp:docPr id="8" name="Рисунок 2" descr="C:\Users\Мария\Documents\РЕКЛАМА\Обложки фото\Конце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cuments\РЕКЛАМА\Обложки фото\Концепц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48" cy="116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1DE">
        <w:rPr>
          <w:sz w:val="22"/>
          <w:szCs w:val="22"/>
        </w:rPr>
        <w:t xml:space="preserve">. </w:t>
      </w:r>
      <w:proofErr w:type="spellStart"/>
      <w:r w:rsidRPr="00FF11DE">
        <w:rPr>
          <w:sz w:val="22"/>
          <w:szCs w:val="22"/>
        </w:rPr>
        <w:t>конф</w:t>
      </w:r>
      <w:proofErr w:type="spellEnd"/>
      <w:r w:rsidRPr="00FF11DE">
        <w:rPr>
          <w:sz w:val="22"/>
          <w:szCs w:val="22"/>
        </w:rPr>
        <w:t xml:space="preserve">., / Сост. </w:t>
      </w:r>
      <w:proofErr w:type="spellStart"/>
      <w:r w:rsidR="002D52C5">
        <w:rPr>
          <w:sz w:val="22"/>
          <w:szCs w:val="22"/>
        </w:rPr>
        <w:t>А.А.Кочетова</w:t>
      </w:r>
      <w:proofErr w:type="spellEnd"/>
      <w:r w:rsidR="002D52C5">
        <w:rPr>
          <w:sz w:val="22"/>
          <w:szCs w:val="22"/>
        </w:rPr>
        <w:t>, Н.В. Седова.- СПб</w:t>
      </w:r>
      <w:proofErr w:type="gramStart"/>
      <w:r w:rsidRPr="00FF11DE">
        <w:rPr>
          <w:sz w:val="22"/>
          <w:szCs w:val="22"/>
        </w:rPr>
        <w:t xml:space="preserve">.: </w:t>
      </w:r>
      <w:proofErr w:type="gramEnd"/>
      <w:r w:rsidRPr="00FF11DE">
        <w:rPr>
          <w:sz w:val="22"/>
          <w:szCs w:val="22"/>
        </w:rPr>
        <w:t xml:space="preserve">Изд-во «Свое издательство», 2014.- С.268-271. </w:t>
      </w:r>
    </w:p>
    <w:p w:rsidR="00FF11DE" w:rsidRPr="00FF11DE" w:rsidRDefault="00FF11DE" w:rsidP="00C60E7E">
      <w:pPr>
        <w:pStyle w:val="a6"/>
        <w:numPr>
          <w:ilvl w:val="0"/>
          <w:numId w:val="4"/>
        </w:numPr>
        <w:tabs>
          <w:tab w:val="left" w:pos="5245"/>
        </w:tabs>
        <w:ind w:left="426" w:hanging="426"/>
        <w:rPr>
          <w:sz w:val="22"/>
          <w:szCs w:val="22"/>
        </w:rPr>
      </w:pPr>
      <w:r w:rsidRPr="00FF11DE">
        <w:rPr>
          <w:sz w:val="22"/>
          <w:szCs w:val="22"/>
        </w:rPr>
        <w:t xml:space="preserve"> Воюшина М.П. Развитие диалогического мышления на уроках литературного чтения в начальной школе // Известия </w:t>
      </w:r>
      <w:r w:rsidR="00C60E7E">
        <w:rPr>
          <w:sz w:val="22"/>
          <w:szCs w:val="22"/>
        </w:rPr>
        <w:t>РГПУ</w:t>
      </w:r>
      <w:r w:rsidRPr="00FF11DE">
        <w:rPr>
          <w:sz w:val="22"/>
          <w:szCs w:val="22"/>
        </w:rPr>
        <w:t xml:space="preserve"> им. А. И. Герцена. –  2015. – № 174. – С. 68–75.  </w:t>
      </w:r>
    </w:p>
    <w:p w:rsidR="00FF11DE" w:rsidRPr="002D52C5" w:rsidRDefault="002D52C5" w:rsidP="002D52C5">
      <w:pPr>
        <w:tabs>
          <w:tab w:val="left" w:pos="5103"/>
        </w:tabs>
        <w:ind w:left="1149" w:right="1985" w:hanging="1149"/>
        <w:rPr>
          <w:b/>
        </w:rPr>
      </w:pPr>
      <w:r w:rsidRPr="002D52C5">
        <w:rPr>
          <w:b/>
        </w:rPr>
        <w:t>Приглашаем к сотрудничеству:</w:t>
      </w:r>
    </w:p>
    <w:p w:rsidR="002D52C5" w:rsidRDefault="002D52C5" w:rsidP="00C60E7E">
      <w:pPr>
        <w:tabs>
          <w:tab w:val="left" w:pos="5103"/>
        </w:tabs>
        <w:ind w:left="1149" w:right="1985" w:firstLine="0"/>
      </w:pPr>
      <w:hyperlink r:id="rId8" w:history="1">
        <w:r w:rsidRPr="00FD7710">
          <w:rPr>
            <w:rStyle w:val="a9"/>
          </w:rPr>
          <w:t>http://vk.com/club75917573</w:t>
        </w:r>
      </w:hyperlink>
      <w:r>
        <w:t xml:space="preserve"> </w:t>
      </w:r>
    </w:p>
    <w:p w:rsidR="002D52C5" w:rsidRDefault="002D52C5" w:rsidP="00C60E7E">
      <w:pPr>
        <w:tabs>
          <w:tab w:val="left" w:pos="5103"/>
        </w:tabs>
        <w:ind w:left="1149" w:right="1985" w:firstLine="0"/>
      </w:pPr>
    </w:p>
    <w:p w:rsidR="00FF11DE" w:rsidRDefault="00FF11DE" w:rsidP="00FF11DE">
      <w:pPr>
        <w:ind w:left="1149" w:firstLine="0"/>
      </w:pPr>
    </w:p>
    <w:p w:rsidR="00FF11DE" w:rsidRDefault="00FF11DE" w:rsidP="00FF11DE">
      <w:pPr>
        <w:ind w:left="1149" w:firstLine="0"/>
      </w:pPr>
    </w:p>
    <w:p w:rsidR="00FF11DE" w:rsidRDefault="00FF11DE" w:rsidP="00FF11DE">
      <w:pPr>
        <w:ind w:left="1149" w:firstLine="0"/>
      </w:pPr>
    </w:p>
    <w:p w:rsidR="00FF11DE" w:rsidRDefault="00FF11DE" w:rsidP="00FF11DE">
      <w:pPr>
        <w:ind w:left="1149" w:firstLine="0"/>
      </w:pPr>
    </w:p>
    <w:p w:rsidR="001941BE" w:rsidRPr="0061533A" w:rsidRDefault="00FF11DE" w:rsidP="00FF11DE">
      <w:pPr>
        <w:ind w:left="1149" w:firstLine="0"/>
      </w:pPr>
      <w:r>
        <w:t xml:space="preserve">       </w:t>
      </w:r>
    </w:p>
    <w:sectPr w:rsidR="001941BE" w:rsidRPr="0061533A" w:rsidSect="001941BE">
      <w:type w:val="continuous"/>
      <w:pgSz w:w="16838" w:h="11906" w:orient="landscape"/>
      <w:pgMar w:top="851" w:right="678" w:bottom="426" w:left="1276" w:header="709" w:footer="709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2834"/>
    <w:multiLevelType w:val="hybridMultilevel"/>
    <w:tmpl w:val="F628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06A4"/>
    <w:multiLevelType w:val="hybridMultilevel"/>
    <w:tmpl w:val="CB88ACC4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3CEA1C06"/>
    <w:multiLevelType w:val="hybridMultilevel"/>
    <w:tmpl w:val="713689AE"/>
    <w:lvl w:ilvl="0" w:tplc="4E3827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09D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215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462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02F0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212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6DD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6B3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023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DC733D"/>
    <w:multiLevelType w:val="hybridMultilevel"/>
    <w:tmpl w:val="93DE16CA"/>
    <w:lvl w:ilvl="0" w:tplc="C2640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24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0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8B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CD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6A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6F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CA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22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546A3"/>
    <w:rsid w:val="000175D9"/>
    <w:rsid w:val="000546A3"/>
    <w:rsid w:val="00070C29"/>
    <w:rsid w:val="000D46BE"/>
    <w:rsid w:val="001372CC"/>
    <w:rsid w:val="001941BE"/>
    <w:rsid w:val="002246DD"/>
    <w:rsid w:val="00244C84"/>
    <w:rsid w:val="002D52C5"/>
    <w:rsid w:val="002E1335"/>
    <w:rsid w:val="003250FE"/>
    <w:rsid w:val="003A1C91"/>
    <w:rsid w:val="003F05BF"/>
    <w:rsid w:val="004379C7"/>
    <w:rsid w:val="004657D7"/>
    <w:rsid w:val="004A3C5D"/>
    <w:rsid w:val="00565B73"/>
    <w:rsid w:val="0061533A"/>
    <w:rsid w:val="00687425"/>
    <w:rsid w:val="00822507"/>
    <w:rsid w:val="009B4DEF"/>
    <w:rsid w:val="00A1329B"/>
    <w:rsid w:val="00AC52CB"/>
    <w:rsid w:val="00B24FDB"/>
    <w:rsid w:val="00B5291A"/>
    <w:rsid w:val="00BF03A7"/>
    <w:rsid w:val="00C60E7E"/>
    <w:rsid w:val="00C87518"/>
    <w:rsid w:val="00D56304"/>
    <w:rsid w:val="00D95E0D"/>
    <w:rsid w:val="00DA3535"/>
    <w:rsid w:val="00DD79FE"/>
    <w:rsid w:val="00E21D73"/>
    <w:rsid w:val="00E92B17"/>
    <w:rsid w:val="00F76CEA"/>
    <w:rsid w:val="00FF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A3"/>
  </w:style>
  <w:style w:type="paragraph" w:styleId="1">
    <w:name w:val="heading 1"/>
    <w:basedOn w:val="a"/>
    <w:link w:val="10"/>
    <w:uiPriority w:val="9"/>
    <w:qFormat/>
    <w:rsid w:val="0061533A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546A3"/>
    <w:pPr>
      <w:spacing w:after="120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546A3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533A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941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41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1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F11DE"/>
  </w:style>
  <w:style w:type="character" w:styleId="a9">
    <w:name w:val="Hyperlink"/>
    <w:basedOn w:val="a0"/>
    <w:uiPriority w:val="99"/>
    <w:unhideWhenUsed/>
    <w:rsid w:val="002D52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3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lub759175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2015-03-29T17:39:00Z</dcterms:created>
  <dcterms:modified xsi:type="dcterms:W3CDTF">2015-03-29T17:39:00Z</dcterms:modified>
</cp:coreProperties>
</file>